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68" w:rsidRPr="00773313" w:rsidRDefault="00CF0E38" w:rsidP="00EF543C">
      <w:pPr>
        <w:pStyle w:val="a7"/>
        <w:jc w:val="center"/>
        <w:rPr>
          <w:b/>
          <w:color w:val="0050B4"/>
          <w:sz w:val="28"/>
          <w:szCs w:val="28"/>
        </w:rPr>
      </w:pPr>
      <w:r w:rsidRPr="00773313">
        <w:rPr>
          <w:b/>
          <w:color w:val="0050B4"/>
          <w:sz w:val="28"/>
          <w:szCs w:val="28"/>
        </w:rPr>
        <w:t>ОПРОС</w:t>
      </w:r>
      <w:bookmarkStart w:id="0" w:name="_GoBack"/>
      <w:bookmarkEnd w:id="0"/>
      <w:r w:rsidRPr="00773313">
        <w:rPr>
          <w:b/>
          <w:color w:val="0050B4"/>
          <w:sz w:val="28"/>
          <w:szCs w:val="28"/>
        </w:rPr>
        <w:t>НЫЙ ЛИСТ</w:t>
      </w:r>
    </w:p>
    <w:p w:rsidR="00757268" w:rsidRDefault="0004543B" w:rsidP="00490F14">
      <w:pPr>
        <w:pStyle w:val="a7"/>
        <w:jc w:val="center"/>
        <w:rPr>
          <w:b/>
          <w:color w:val="0050B4"/>
          <w:sz w:val="28"/>
          <w:szCs w:val="28"/>
        </w:rPr>
      </w:pPr>
      <w:r>
        <w:rPr>
          <w:b/>
          <w:color w:val="0050B4"/>
          <w:sz w:val="28"/>
          <w:szCs w:val="28"/>
        </w:rPr>
        <w:t>для заказа стеклопластиковых канализационных колодцев</w:t>
      </w:r>
    </w:p>
    <w:p w:rsidR="00616CF4" w:rsidRDefault="00616CF4" w:rsidP="00490F14">
      <w:pPr>
        <w:pStyle w:val="a7"/>
        <w:jc w:val="center"/>
        <w:rPr>
          <w:b/>
          <w:color w:val="0050B4"/>
        </w:rPr>
      </w:pPr>
    </w:p>
    <w:tbl>
      <w:tblPr>
        <w:tblStyle w:val="ac"/>
        <w:tblW w:w="11285" w:type="dxa"/>
        <w:tblInd w:w="-998" w:type="dxa"/>
        <w:tblLook w:val="04A0" w:firstRow="1" w:lastRow="0" w:firstColumn="1" w:lastColumn="0" w:noHBand="0" w:noVBand="1"/>
      </w:tblPr>
      <w:tblGrid>
        <w:gridCol w:w="3861"/>
        <w:gridCol w:w="3712"/>
        <w:gridCol w:w="963"/>
        <w:gridCol w:w="2749"/>
      </w:tblGrid>
      <w:tr w:rsidR="00616CF4" w:rsidTr="00A351D8">
        <w:tc>
          <w:tcPr>
            <w:tcW w:w="3861" w:type="dxa"/>
            <w:shd w:val="clear" w:color="auto" w:fill="0050B4"/>
            <w:vAlign w:val="center"/>
          </w:tcPr>
          <w:p w:rsidR="00616CF4" w:rsidRPr="00616CF4" w:rsidRDefault="00616CF4" w:rsidP="00616CF4">
            <w:pPr>
              <w:jc w:val="center"/>
              <w:rPr>
                <w:b/>
                <w:bCs/>
                <w:color w:val="FFFFFF" w:themeColor="background1"/>
              </w:rPr>
            </w:pPr>
            <w:r w:rsidRPr="00616CF4">
              <w:rPr>
                <w:b/>
                <w:bCs/>
                <w:color w:val="FFFFFF" w:themeColor="background1"/>
              </w:rPr>
              <w:t>Вводная</w:t>
            </w:r>
          </w:p>
        </w:tc>
        <w:tc>
          <w:tcPr>
            <w:tcW w:w="7424" w:type="dxa"/>
            <w:gridSpan w:val="3"/>
            <w:shd w:val="clear" w:color="auto" w:fill="0050B4"/>
          </w:tcPr>
          <w:p w:rsidR="00616CF4" w:rsidRPr="00616CF4" w:rsidRDefault="00616CF4" w:rsidP="00616CF4">
            <w:pPr>
              <w:pStyle w:val="a7"/>
              <w:jc w:val="center"/>
              <w:rPr>
                <w:b/>
                <w:color w:val="FFFFFF" w:themeColor="background1"/>
              </w:rPr>
            </w:pP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Информация</w:t>
            </w:r>
            <w:proofErr w:type="spellEnd"/>
          </w:p>
        </w:tc>
      </w:tr>
      <w:tr w:rsidR="00616CF4" w:rsidTr="00A351D8">
        <w:tc>
          <w:tcPr>
            <w:tcW w:w="3861" w:type="dxa"/>
            <w:vAlign w:val="center"/>
          </w:tcPr>
          <w:p w:rsidR="00616CF4" w:rsidRPr="00551252" w:rsidRDefault="0004543B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организации</w:t>
            </w:r>
            <w:r w:rsidR="00616CF4" w:rsidRPr="00551252">
              <w:rPr>
                <w:bCs/>
              </w:rPr>
              <w:t>:</w:t>
            </w:r>
          </w:p>
        </w:tc>
        <w:tc>
          <w:tcPr>
            <w:tcW w:w="7424" w:type="dxa"/>
            <w:gridSpan w:val="3"/>
            <w:vAlign w:val="center"/>
          </w:tcPr>
          <w:p w:rsidR="00616CF4" w:rsidRPr="00542419" w:rsidRDefault="00616CF4" w:rsidP="00DC16CD">
            <w:pPr>
              <w:pStyle w:val="a7"/>
              <w:jc w:val="left"/>
              <w:rPr>
                <w:b/>
                <w:color w:val="0050B4"/>
                <w:lang w:val="en-US"/>
              </w:rPr>
            </w:pPr>
          </w:p>
        </w:tc>
      </w:tr>
      <w:tr w:rsidR="008322AB" w:rsidTr="00A351D8">
        <w:tc>
          <w:tcPr>
            <w:tcW w:w="3861" w:type="dxa"/>
            <w:vAlign w:val="center"/>
          </w:tcPr>
          <w:p w:rsidR="008322AB" w:rsidRDefault="008322AB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объекта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7424" w:type="dxa"/>
            <w:gridSpan w:val="3"/>
            <w:vAlign w:val="center"/>
          </w:tcPr>
          <w:p w:rsidR="008322AB" w:rsidRPr="00D7168D" w:rsidRDefault="008322AB" w:rsidP="005A6793">
            <w:pPr>
              <w:pStyle w:val="a7"/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16CF4" w:rsidTr="00A351D8">
        <w:tc>
          <w:tcPr>
            <w:tcW w:w="3861" w:type="dxa"/>
            <w:vAlign w:val="center"/>
          </w:tcPr>
          <w:p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 xml:space="preserve">Адрес объекта: </w:t>
            </w:r>
          </w:p>
        </w:tc>
        <w:tc>
          <w:tcPr>
            <w:tcW w:w="7424" w:type="dxa"/>
            <w:gridSpan w:val="3"/>
            <w:vAlign w:val="center"/>
          </w:tcPr>
          <w:p w:rsidR="00616CF4" w:rsidRDefault="00C30BDB" w:rsidP="00DC16CD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16CF4" w:rsidTr="00A351D8">
        <w:tc>
          <w:tcPr>
            <w:tcW w:w="3861" w:type="dxa"/>
            <w:vAlign w:val="center"/>
          </w:tcPr>
          <w:p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>Контактное лицо:</w:t>
            </w:r>
          </w:p>
        </w:tc>
        <w:tc>
          <w:tcPr>
            <w:tcW w:w="7424" w:type="dxa"/>
            <w:gridSpan w:val="3"/>
            <w:vAlign w:val="center"/>
          </w:tcPr>
          <w:p w:rsidR="00616CF4" w:rsidRDefault="00C30BDB" w:rsidP="00DC16CD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FE1804" w:rsidTr="00A351D8">
        <w:tc>
          <w:tcPr>
            <w:tcW w:w="3861" w:type="dxa"/>
            <w:vAlign w:val="center"/>
          </w:tcPr>
          <w:p w:rsidR="00FE1804" w:rsidRPr="00551252" w:rsidRDefault="00FE1804" w:rsidP="00FE1804">
            <w:pPr>
              <w:jc w:val="left"/>
              <w:rPr>
                <w:bCs/>
              </w:rPr>
            </w:pPr>
            <w:r>
              <w:t>Контактные данные</w:t>
            </w:r>
            <w:r w:rsidRPr="00551252">
              <w:t>:</w:t>
            </w:r>
          </w:p>
        </w:tc>
        <w:tc>
          <w:tcPr>
            <w:tcW w:w="4675" w:type="dxa"/>
            <w:gridSpan w:val="2"/>
            <w:vAlign w:val="center"/>
          </w:tcPr>
          <w:p w:rsidR="00FE1804" w:rsidRPr="00FE1804" w:rsidRDefault="00FE1804" w:rsidP="00DC16CD">
            <w:pPr>
              <w:pStyle w:val="a7"/>
              <w:jc w:val="left"/>
              <w:rPr>
                <w:color w:val="0050B4"/>
              </w:rPr>
            </w:pPr>
            <w:r w:rsidRPr="00FE1804">
              <w:t>Телефон</w:t>
            </w:r>
            <w:r w:rsidRPr="0032503E">
              <w:t>:</w:t>
            </w:r>
            <w:r w:rsidR="009233C6" w:rsidRPr="00D7168D">
              <w:t xml:space="preserve"> </w:t>
            </w:r>
            <w:r w:rsidR="009233C6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33C6" w:rsidRPr="00D7168D">
              <w:instrText xml:space="preserve"> FORMTEXT </w:instrText>
            </w:r>
            <w:r w:rsidR="009233C6" w:rsidRPr="00D7168D">
              <w:fldChar w:fldCharType="separate"/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fldChar w:fldCharType="end"/>
            </w:r>
          </w:p>
        </w:tc>
        <w:tc>
          <w:tcPr>
            <w:tcW w:w="2749" w:type="dxa"/>
            <w:vAlign w:val="center"/>
          </w:tcPr>
          <w:p w:rsidR="00FE1804" w:rsidRPr="00FE1804" w:rsidRDefault="00FE1804" w:rsidP="00DC16CD">
            <w:pPr>
              <w:pStyle w:val="a7"/>
              <w:jc w:val="left"/>
              <w:rPr>
                <w:lang w:val="en-US"/>
              </w:rPr>
            </w:pPr>
            <w:r w:rsidRPr="00FE1804">
              <w:rPr>
                <w:lang w:val="en-US"/>
              </w:rPr>
              <w:t>E-Mail</w:t>
            </w:r>
            <w:r w:rsidRPr="00FE1804">
              <w:t>:</w:t>
            </w:r>
            <w:r w:rsidR="009233C6" w:rsidRPr="00D7168D">
              <w:t xml:space="preserve"> </w:t>
            </w:r>
            <w:r w:rsidR="009233C6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33C6" w:rsidRPr="00D7168D">
              <w:instrText xml:space="preserve"> FORMTEXT </w:instrText>
            </w:r>
            <w:r w:rsidR="009233C6" w:rsidRPr="00D7168D">
              <w:fldChar w:fldCharType="separate"/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fldChar w:fldCharType="end"/>
            </w:r>
          </w:p>
        </w:tc>
      </w:tr>
      <w:tr w:rsidR="00133748" w:rsidTr="00A351D8">
        <w:trPr>
          <w:trHeight w:val="320"/>
        </w:trPr>
        <w:tc>
          <w:tcPr>
            <w:tcW w:w="3861" w:type="dxa"/>
            <w:vMerge w:val="restart"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424" w:type="dxa"/>
            <w:gridSpan w:val="3"/>
            <w:vAlign w:val="center"/>
          </w:tcPr>
          <w:p w:rsidR="00133748" w:rsidRPr="000314B7" w:rsidRDefault="00B81F94" w:rsidP="00B81F94">
            <w:pPr>
              <w:pStyle w:val="aa"/>
              <w:numPr>
                <w:ilvl w:val="0"/>
                <w:numId w:val="11"/>
              </w:numPr>
              <w:jc w:val="left"/>
            </w:pPr>
            <w:r>
              <w:t>Наружный диаметр</w:t>
            </w:r>
            <w:r w:rsidR="00133748">
              <w:t xml:space="preserve"> и толщину стенки, мм): </w:t>
            </w:r>
            <w:r w:rsidR="00133748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133748" w:rsidRPr="00D7168D">
              <w:instrText xml:space="preserve"> FORMTEXT </w:instrText>
            </w:r>
            <w:r w:rsidR="00133748" w:rsidRPr="00D7168D">
              <w:fldChar w:fldCharType="separate"/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fldChar w:fldCharType="end"/>
            </w:r>
          </w:p>
        </w:tc>
      </w:tr>
      <w:tr w:rsidR="00133748" w:rsidTr="00A351D8">
        <w:trPr>
          <w:trHeight w:val="320"/>
        </w:trPr>
        <w:tc>
          <w:tcPr>
            <w:tcW w:w="3861" w:type="dxa"/>
            <w:vMerge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424" w:type="dxa"/>
            <w:gridSpan w:val="3"/>
            <w:vAlign w:val="center"/>
          </w:tcPr>
          <w:p w:rsidR="00133748" w:rsidRDefault="00133748" w:rsidP="00B81F94">
            <w:pPr>
              <w:pStyle w:val="aa"/>
              <w:numPr>
                <w:ilvl w:val="0"/>
                <w:numId w:val="11"/>
              </w:numPr>
              <w:jc w:val="left"/>
            </w:pPr>
            <w:r>
              <w:t>Материал</w:t>
            </w:r>
            <w:r w:rsidRPr="000314B7">
              <w:t xml:space="preserve"> трубопровода</w:t>
            </w:r>
            <w:r>
              <w:t xml:space="preserve">: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A351D8" w:rsidTr="00A351D8">
        <w:trPr>
          <w:trHeight w:val="320"/>
        </w:trPr>
        <w:tc>
          <w:tcPr>
            <w:tcW w:w="3861" w:type="dxa"/>
            <w:vAlign w:val="center"/>
          </w:tcPr>
          <w:p w:rsidR="00A351D8" w:rsidRDefault="00A351D8" w:rsidP="00CB03F5">
            <w:pPr>
              <w:jc w:val="left"/>
            </w:pPr>
          </w:p>
        </w:tc>
        <w:tc>
          <w:tcPr>
            <w:tcW w:w="7424" w:type="dxa"/>
            <w:gridSpan w:val="3"/>
            <w:vAlign w:val="center"/>
          </w:tcPr>
          <w:p w:rsidR="00A351D8" w:rsidRDefault="00F1494C" w:rsidP="00A351D8">
            <w:pPr>
              <w:pStyle w:val="aa"/>
              <w:jc w:val="left"/>
            </w:pPr>
            <w:r>
              <w:t>Параметры колодца</w:t>
            </w:r>
          </w:p>
        </w:tc>
      </w:tr>
      <w:tr w:rsidR="004B45DA" w:rsidTr="001C5970">
        <w:trPr>
          <w:trHeight w:val="70"/>
        </w:trPr>
        <w:tc>
          <w:tcPr>
            <w:tcW w:w="3861" w:type="dxa"/>
            <w:vMerge w:val="restart"/>
            <w:vAlign w:val="center"/>
          </w:tcPr>
          <w:p w:rsidR="004B45DA" w:rsidRPr="00EB4E8C" w:rsidRDefault="004B45DA" w:rsidP="00A351D8">
            <w:pPr>
              <w:jc w:val="center"/>
              <w:rPr>
                <w:u w:val="single"/>
              </w:rPr>
            </w:pPr>
            <w:r w:rsidRPr="00EB4E8C">
              <w:rPr>
                <w:u w:val="single"/>
              </w:rPr>
              <w:t xml:space="preserve">Без </w:t>
            </w:r>
            <w:proofErr w:type="spellStart"/>
            <w:r w:rsidRPr="00EB4E8C">
              <w:rPr>
                <w:u w:val="single"/>
              </w:rPr>
              <w:t>пригруза</w:t>
            </w:r>
            <w:proofErr w:type="spellEnd"/>
          </w:p>
          <w:p w:rsidR="004B45DA" w:rsidRDefault="001C5970" w:rsidP="00EB4E8C">
            <w:pPr>
              <w:jc w:val="center"/>
            </w:pPr>
            <w:r>
              <w:object w:dxaOrig="3412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58.25pt;height:201pt" o:ole="">
                  <v:imagedata r:id="rId8" o:title=""/>
                </v:shape>
                <o:OLEObject Type="Embed" ProgID="PBrush" ShapeID="_x0000_i1131" DrawAspect="Content" ObjectID="_1632657456" r:id="rId9"/>
              </w:object>
            </w:r>
          </w:p>
          <w:p w:rsidR="004B45DA" w:rsidRDefault="004B45DA" w:rsidP="00EB4E8C">
            <w:pPr>
              <w:jc w:val="center"/>
            </w:pPr>
          </w:p>
          <w:p w:rsidR="004B45DA" w:rsidRPr="00EB4E8C" w:rsidRDefault="004B45DA" w:rsidP="00EB4E8C">
            <w:pPr>
              <w:jc w:val="center"/>
              <w:rPr>
                <w:u w:val="single"/>
              </w:rPr>
            </w:pPr>
            <w:r w:rsidRPr="00EB4E8C">
              <w:rPr>
                <w:u w:val="single"/>
              </w:rPr>
              <w:t xml:space="preserve">С </w:t>
            </w:r>
            <w:proofErr w:type="spellStart"/>
            <w:r w:rsidRPr="00EB4E8C">
              <w:rPr>
                <w:u w:val="single"/>
              </w:rPr>
              <w:t>пригрузом</w:t>
            </w:r>
            <w:proofErr w:type="spellEnd"/>
          </w:p>
          <w:p w:rsidR="004B45DA" w:rsidRDefault="001C5970" w:rsidP="00CB03F5">
            <w:pPr>
              <w:jc w:val="left"/>
            </w:pPr>
            <w:r>
              <w:object w:dxaOrig="3342" w:dyaOrig="4320">
                <v:shape id="_x0000_i1132" type="#_x0000_t75" style="width:164.25pt;height:212.25pt" o:ole="">
                  <v:imagedata r:id="rId10" o:title=""/>
                </v:shape>
                <o:OLEObject Type="Embed" ProgID="PBrush" ShapeID="_x0000_i1132" DrawAspect="Content" ObjectID="_1632657457" r:id="rId11"/>
              </w:object>
            </w:r>
          </w:p>
          <w:p w:rsidR="004B45DA" w:rsidRDefault="004B45DA" w:rsidP="00CB03F5">
            <w:pPr>
              <w:jc w:val="left"/>
            </w:pPr>
          </w:p>
        </w:tc>
        <w:tc>
          <w:tcPr>
            <w:tcW w:w="3712" w:type="dxa"/>
            <w:vAlign w:val="center"/>
          </w:tcPr>
          <w:p w:rsidR="004B45DA" w:rsidRDefault="004B45DA" w:rsidP="0004543B">
            <w:pPr>
              <w:jc w:val="left"/>
            </w:pPr>
            <w:proofErr w:type="spellStart"/>
            <w:r>
              <w:t>Нк</w:t>
            </w:r>
            <w:proofErr w:type="spellEnd"/>
            <w:r>
              <w:t xml:space="preserve">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B45DA" w:rsidRDefault="004B45DA" w:rsidP="0004543B">
            <w:pPr>
              <w:jc w:val="left"/>
            </w:pPr>
            <w:proofErr w:type="spellStart"/>
            <w:r>
              <w:t>Нр</w:t>
            </w:r>
            <w:proofErr w:type="spellEnd"/>
            <w:r>
              <w:t xml:space="preserve">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B45DA" w:rsidRDefault="004B45DA" w:rsidP="0004543B">
            <w:pPr>
              <w:jc w:val="left"/>
            </w:pPr>
            <w:r>
              <w:t xml:space="preserve">Н, </w:t>
            </w:r>
            <w:proofErr w:type="spellStart"/>
            <w:r>
              <w:t>ммг</w:t>
            </w:r>
            <w:proofErr w:type="spellEnd"/>
            <w:r>
              <w:t xml:space="preserve"> = 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Pr="00A351D8">
              <w:t xml:space="preserve">    </w:t>
            </w:r>
          </w:p>
          <w:p w:rsidR="004B45DA" w:rsidRDefault="004B45DA" w:rsidP="0004543B">
            <w:pPr>
              <w:jc w:val="left"/>
            </w:pPr>
            <w:r>
              <w:t xml:space="preserve">Нтр1,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Pr="00A351D8">
              <w:t xml:space="preserve">      </w:t>
            </w:r>
          </w:p>
          <w:p w:rsidR="004B45DA" w:rsidRDefault="004B45DA" w:rsidP="0004543B">
            <w:pPr>
              <w:jc w:val="left"/>
            </w:pPr>
            <w:r>
              <w:t xml:space="preserve">Нтр2,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Pr="00A351D8">
              <w:t xml:space="preserve">      </w:t>
            </w:r>
          </w:p>
          <w:p w:rsidR="004B45DA" w:rsidRDefault="004B45DA" w:rsidP="0004543B">
            <w:pPr>
              <w:jc w:val="left"/>
            </w:pPr>
            <w:r>
              <w:t xml:space="preserve">Нтр3,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B45DA" w:rsidRDefault="004B45DA" w:rsidP="0004543B">
            <w:pPr>
              <w:jc w:val="left"/>
            </w:pPr>
            <w:r>
              <w:t xml:space="preserve">Нтр4,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  <w:tc>
          <w:tcPr>
            <w:tcW w:w="3712" w:type="dxa"/>
            <w:gridSpan w:val="2"/>
            <w:vAlign w:val="center"/>
          </w:tcPr>
          <w:p w:rsidR="004B45DA" w:rsidRDefault="00ED2C2A" w:rsidP="0004543B">
            <w:pPr>
              <w:jc w:val="left"/>
            </w:pPr>
            <w:sdt>
              <w:sdtPr>
                <w:id w:val="10504966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45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DA">
              <w:t xml:space="preserve"> без </w:t>
            </w:r>
            <w:proofErr w:type="spellStart"/>
            <w:r w:rsidR="004B45DA">
              <w:t>пригруза</w:t>
            </w:r>
            <w:proofErr w:type="spellEnd"/>
          </w:p>
          <w:p w:rsidR="004B45DA" w:rsidRDefault="00ED2C2A" w:rsidP="0004543B">
            <w:pPr>
              <w:jc w:val="left"/>
            </w:pPr>
            <w:sdt>
              <w:sdtPr>
                <w:id w:val="-15594656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B45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DA">
              <w:t xml:space="preserve"> с </w:t>
            </w:r>
            <w:proofErr w:type="spellStart"/>
            <w:r w:rsidR="004B45DA">
              <w:t>пригрузом</w:t>
            </w:r>
            <w:proofErr w:type="spellEnd"/>
          </w:p>
        </w:tc>
      </w:tr>
      <w:tr w:rsidR="004B45DA" w:rsidTr="000C4A4D">
        <w:trPr>
          <w:trHeight w:val="1900"/>
        </w:trPr>
        <w:tc>
          <w:tcPr>
            <w:tcW w:w="3861" w:type="dxa"/>
            <w:vMerge/>
            <w:vAlign w:val="center"/>
          </w:tcPr>
          <w:p w:rsidR="004B45DA" w:rsidRPr="00EB4E8C" w:rsidRDefault="004B45DA" w:rsidP="00EB4E8C">
            <w:pPr>
              <w:jc w:val="center"/>
              <w:rPr>
                <w:u w:val="single"/>
              </w:rPr>
            </w:pPr>
          </w:p>
        </w:tc>
        <w:tc>
          <w:tcPr>
            <w:tcW w:w="3712" w:type="dxa"/>
            <w:vAlign w:val="center"/>
          </w:tcPr>
          <w:p w:rsidR="004B45DA" w:rsidRDefault="004B45DA" w:rsidP="0004543B">
            <w:pPr>
              <w:jc w:val="left"/>
            </w:pPr>
            <w:proofErr w:type="spellStart"/>
            <w:r>
              <w:rPr>
                <w:lang w:val="en-US"/>
              </w:rPr>
              <w:t>Dk</w:t>
            </w:r>
            <w:proofErr w:type="spellEnd"/>
            <w:r>
              <w:t xml:space="preserve">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B45DA" w:rsidRDefault="004B45DA" w:rsidP="0004543B">
            <w:pPr>
              <w:jc w:val="left"/>
            </w:pPr>
            <w:r>
              <w:rPr>
                <w:lang w:val="en-US"/>
              </w:rPr>
              <w:t>D</w:t>
            </w:r>
            <w:r w:rsidRPr="001C5970">
              <w:t>г</w:t>
            </w:r>
            <w:r>
              <w:t xml:space="preserve">, мм =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B45DA" w:rsidRPr="00F1494C" w:rsidRDefault="004B45DA" w:rsidP="0004543B">
            <w:pPr>
              <w:jc w:val="left"/>
            </w:pPr>
            <w:r>
              <w:rPr>
                <w:lang w:val="en-US"/>
              </w:rPr>
              <w:t>D</w:t>
            </w:r>
            <w:r>
              <w:t xml:space="preserve">1, мм = </w:t>
            </w:r>
            <w:r>
              <w:rPr>
                <w:lang w:val="en-US"/>
              </w:rPr>
              <w:t>D</w:t>
            </w:r>
            <w:r>
              <w:t>к+200</w:t>
            </w:r>
          </w:p>
        </w:tc>
        <w:tc>
          <w:tcPr>
            <w:tcW w:w="3712" w:type="dxa"/>
            <w:gridSpan w:val="2"/>
            <w:vAlign w:val="center"/>
          </w:tcPr>
          <w:p w:rsidR="004B45DA" w:rsidRDefault="004B45DA" w:rsidP="0004543B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>
              <w:t xml:space="preserve"> с утеплением</w:t>
            </w:r>
          </w:p>
          <w:p w:rsidR="004B45DA" w:rsidRDefault="004B45DA" w:rsidP="0004543B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без </w:t>
            </w:r>
            <w:r>
              <w:t>утепления</w:t>
            </w:r>
          </w:p>
        </w:tc>
      </w:tr>
      <w:tr w:rsidR="00F5135A" w:rsidTr="00087AD5">
        <w:trPr>
          <w:trHeight w:val="1896"/>
        </w:trPr>
        <w:tc>
          <w:tcPr>
            <w:tcW w:w="3861" w:type="dxa"/>
            <w:vMerge/>
            <w:vAlign w:val="center"/>
          </w:tcPr>
          <w:p w:rsidR="00F5135A" w:rsidRPr="00EB4E8C" w:rsidRDefault="00F5135A" w:rsidP="00F5135A">
            <w:pPr>
              <w:jc w:val="center"/>
              <w:rPr>
                <w:u w:val="single"/>
              </w:rPr>
            </w:pPr>
          </w:p>
        </w:tc>
        <w:tc>
          <w:tcPr>
            <w:tcW w:w="3712" w:type="dxa"/>
            <w:vAlign w:val="center"/>
          </w:tcPr>
          <w:p w:rsidR="00F5135A" w:rsidRDefault="00F5135A" w:rsidP="00F5135A">
            <w:pPr>
              <w:jc w:val="left"/>
            </w:pPr>
            <w:r>
              <w:t xml:space="preserve">Тип люка: </w:t>
            </w:r>
          </w:p>
        </w:tc>
        <w:tc>
          <w:tcPr>
            <w:tcW w:w="3712" w:type="dxa"/>
            <w:gridSpan w:val="2"/>
            <w:vAlign w:val="center"/>
          </w:tcPr>
          <w:p w:rsidR="00F5135A" w:rsidRDefault="00ED2C2A" w:rsidP="00F5135A">
            <w:pPr>
              <w:jc w:val="left"/>
            </w:pPr>
            <w:sdt>
              <w:sdtPr>
                <w:id w:val="-18894156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13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5135A">
              <w:t xml:space="preserve"> без крышки</w:t>
            </w:r>
          </w:p>
          <w:p w:rsidR="00F5135A" w:rsidRDefault="00F5135A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стеклопластиковая крышка</w:t>
            </w:r>
          </w:p>
          <w:p w:rsidR="00F5135A" w:rsidRDefault="00F5135A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</w:t>
            </w:r>
            <w:r>
              <w:t>Л(А15)</w:t>
            </w:r>
            <w:r w:rsidR="00F93091">
              <w:t xml:space="preserve"> ГОСТ 3634-99</w:t>
            </w:r>
          </w:p>
          <w:p w:rsidR="00F5135A" w:rsidRDefault="00F5135A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</w:t>
            </w:r>
            <w:r>
              <w:t>С(В125)</w:t>
            </w:r>
            <w:r w:rsidR="00F93091">
              <w:t xml:space="preserve"> ГОСТ 3634-99</w:t>
            </w:r>
          </w:p>
          <w:p w:rsidR="00F5135A" w:rsidRDefault="00F5135A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</w:t>
            </w:r>
            <w:r>
              <w:t>Т(С250)</w:t>
            </w:r>
            <w:r w:rsidR="00F93091">
              <w:t xml:space="preserve"> ГОСТ 3634-99</w:t>
            </w:r>
          </w:p>
          <w:p w:rsidR="00F5135A" w:rsidRDefault="00F5135A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</w:t>
            </w:r>
            <w:r>
              <w:t>ТМ(Д400)</w:t>
            </w:r>
            <w:r w:rsidR="00F93091">
              <w:t xml:space="preserve"> ГОСТ 3634-99</w:t>
            </w:r>
          </w:p>
          <w:p w:rsidR="00F5135A" w:rsidRDefault="00F93091" w:rsidP="00F5135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 w:rsidRPr="00F5135A">
              <w:t xml:space="preserve"> </w:t>
            </w:r>
            <w:proofErr w:type="spellStart"/>
            <w:r>
              <w:t>дождеприемная</w:t>
            </w:r>
            <w:proofErr w:type="spellEnd"/>
            <w:r>
              <w:t xml:space="preserve"> решетка</w:t>
            </w:r>
          </w:p>
        </w:tc>
      </w:tr>
      <w:tr w:rsidR="00F5135A" w:rsidTr="001C5970">
        <w:trPr>
          <w:trHeight w:val="2745"/>
        </w:trPr>
        <w:tc>
          <w:tcPr>
            <w:tcW w:w="3861" w:type="dxa"/>
            <w:vMerge/>
            <w:vAlign w:val="center"/>
          </w:tcPr>
          <w:p w:rsidR="00F5135A" w:rsidRPr="00EB4E8C" w:rsidRDefault="00F5135A" w:rsidP="00F5135A">
            <w:pPr>
              <w:jc w:val="center"/>
              <w:rPr>
                <w:u w:val="single"/>
              </w:rPr>
            </w:pPr>
          </w:p>
        </w:tc>
        <w:tc>
          <w:tcPr>
            <w:tcW w:w="3712" w:type="dxa"/>
            <w:vAlign w:val="center"/>
          </w:tcPr>
          <w:p w:rsidR="00F5135A" w:rsidRDefault="004B45DA" w:rsidP="00F5135A">
            <w:pPr>
              <w:jc w:val="left"/>
            </w:pPr>
            <w:r>
              <w:t>Лестница-стремянка</w:t>
            </w:r>
          </w:p>
        </w:tc>
        <w:tc>
          <w:tcPr>
            <w:tcW w:w="3712" w:type="dxa"/>
            <w:gridSpan w:val="2"/>
            <w:vAlign w:val="center"/>
          </w:tcPr>
          <w:p w:rsidR="00F5135A" w:rsidRDefault="004B45DA" w:rsidP="004B45DA">
            <w:pPr>
              <w:jc w:val="left"/>
            </w:pPr>
            <w:r w:rsidRPr="00F5135A">
              <w:rPr>
                <w:rFonts w:ascii="Segoe UI Symbol" w:hAnsi="Segoe UI Symbol" w:cs="Segoe UI Symbol"/>
              </w:rPr>
              <w:t>☐</w:t>
            </w:r>
            <w:r>
              <w:t xml:space="preserve"> нужна</w:t>
            </w:r>
          </w:p>
          <w:p w:rsidR="004B45DA" w:rsidRDefault="004B45DA" w:rsidP="004B45DA">
            <w:pPr>
              <w:jc w:val="left"/>
            </w:pPr>
            <w:r w:rsidRPr="004B45DA">
              <w:rPr>
                <w:rFonts w:ascii="Segoe UI Symbol" w:hAnsi="Segoe UI Symbol" w:cs="Segoe UI Symbol"/>
              </w:rPr>
              <w:t>☐</w:t>
            </w:r>
            <w:r w:rsidRPr="004B45DA">
              <w:t xml:space="preserve"> </w:t>
            </w:r>
            <w:r>
              <w:t xml:space="preserve">не </w:t>
            </w:r>
            <w:r w:rsidRPr="004B45DA">
              <w:t>нужна</w:t>
            </w:r>
          </w:p>
        </w:tc>
      </w:tr>
    </w:tbl>
    <w:p w:rsidR="00E61D17" w:rsidRPr="00E61D17" w:rsidRDefault="002D0AC5" w:rsidP="00E61D17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551252">
        <w:rPr>
          <w:b/>
        </w:rPr>
        <w:t>Дополнительные требования</w:t>
      </w:r>
      <w:r w:rsidRPr="00551252">
        <w:rPr>
          <w:b/>
          <w:lang w:val="en-US"/>
        </w:rPr>
        <w:t>:</w:t>
      </w:r>
    </w:p>
    <w:p w:rsidR="00E61D17" w:rsidRDefault="00D7168D" w:rsidP="00E61D17">
      <w:pPr>
        <w:pStyle w:val="a7"/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9A7F3C" w:rsidRPr="00551252" w:rsidRDefault="00D7168D" w:rsidP="001C5970">
      <w:pPr>
        <w:pStyle w:val="a7"/>
        <w:pBdr>
          <w:top w:val="single" w:sz="6" w:space="1" w:color="auto"/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sectPr w:rsidR="009A7F3C" w:rsidRPr="00551252" w:rsidSect="00616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2A" w:rsidRDefault="00ED2C2A" w:rsidP="00E64DAE">
      <w:r>
        <w:separator/>
      </w:r>
    </w:p>
  </w:endnote>
  <w:endnote w:type="continuationSeparator" w:id="0">
    <w:p w:rsidR="00ED2C2A" w:rsidRDefault="00ED2C2A" w:rsidP="00E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2460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11838"/>
      <w:gridCol w:w="622"/>
    </w:tblGrid>
    <w:tr w:rsidR="003F5740" w:rsidRPr="00284474" w:rsidTr="00D93433">
      <w:trPr>
        <w:trHeight w:val="110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  <w:tr w:rsidR="003F5740" w:rsidRPr="00284474" w:rsidTr="00D93433">
      <w:trPr>
        <w:trHeight w:val="452"/>
      </w:trPr>
      <w:tc>
        <w:tcPr>
          <w:tcW w:w="11838" w:type="dxa"/>
          <w:shd w:val="clear" w:color="auto" w:fill="4C5D93"/>
          <w:vAlign w:val="center"/>
        </w:tcPr>
        <w:p w:rsidR="003F5740" w:rsidRPr="00284474" w:rsidRDefault="003F5740" w:rsidP="003F5740">
          <w:pPr>
            <w:ind w:right="189"/>
            <w:rPr>
              <w:rFonts w:ascii="Cambria" w:hAnsi="Cambria"/>
              <w:b/>
              <w:caps/>
              <w:color w:val="FFFFFF"/>
              <w:sz w:val="16"/>
              <w:szCs w:val="16"/>
            </w:rPr>
          </w:pPr>
          <w:r w:rsidRPr="00284474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приглашаем к сотрудничеству.  ИНФОРМАЦИЮ ДЛЯ РАСЧЕТА ОБОРУДОВАНИЯ ПРОСИМ НАПРАВЛЯТЬ на почту info@vkompozit.ru </w:t>
          </w:r>
        </w:p>
        <w:p w:rsidR="003F5740" w:rsidRPr="00284474" w:rsidRDefault="003F5740" w:rsidP="003F5740">
          <w:pPr>
            <w:ind w:left="315" w:right="189"/>
            <w:jc w:val="center"/>
            <w:rPr>
              <w:rFonts w:ascii="Cambria" w:hAnsi="Cambria"/>
              <w:b/>
              <w:caps/>
              <w:color w:val="FFFFFF"/>
              <w:sz w:val="18"/>
              <w:szCs w:val="18"/>
            </w:rPr>
          </w:pPr>
          <w:r w:rsidRPr="00284474">
            <w:rPr>
              <w:rFonts w:ascii="Cambria" w:hAnsi="Cambria"/>
              <w:b/>
              <w:caps/>
              <w:color w:val="FFFFFF"/>
              <w:sz w:val="18"/>
              <w:szCs w:val="18"/>
            </w:rPr>
            <w:t xml:space="preserve"> ООО «ВОЛЖСКИЙ КОМПОЗИТ»</w:t>
          </w:r>
        </w:p>
      </w:tc>
      <w:tc>
        <w:tcPr>
          <w:tcW w:w="622" w:type="dxa"/>
          <w:shd w:val="clear" w:color="auto" w:fill="4C5D93"/>
          <w:vAlign w:val="center"/>
        </w:tcPr>
        <w:p w:rsidR="003F5740" w:rsidRPr="00284474" w:rsidRDefault="003F5740" w:rsidP="003F5740">
          <w:pPr>
            <w:jc w:val="center"/>
            <w:rPr>
              <w:rFonts w:ascii="Cambria" w:hAnsi="Cambria"/>
              <w:b/>
              <w:color w:val="FFFFFF"/>
            </w:rPr>
          </w:pPr>
        </w:p>
      </w:tc>
    </w:tr>
    <w:tr w:rsidR="003F5740" w:rsidRPr="00284474" w:rsidTr="00D93433">
      <w:trPr>
        <w:trHeight w:val="52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</w:tbl>
  <w:p w:rsidR="00E61D17" w:rsidRPr="00551252" w:rsidRDefault="00E61D17" w:rsidP="00551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2A" w:rsidRDefault="00ED2C2A" w:rsidP="00E64DAE">
      <w:r>
        <w:separator/>
      </w:r>
    </w:p>
  </w:footnote>
  <w:footnote w:type="continuationSeparator" w:id="0">
    <w:p w:rsidR="00ED2C2A" w:rsidRDefault="00ED2C2A" w:rsidP="00E6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1908" w:type="dxa"/>
      <w:tblInd w:w="-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3171"/>
      <w:gridCol w:w="8737"/>
    </w:tblGrid>
    <w:tr w:rsidR="00263129" w:rsidTr="00263129">
      <w:tc>
        <w:tcPr>
          <w:tcW w:w="11908" w:type="dxa"/>
          <w:gridSpan w:val="2"/>
          <w:shd w:val="clear" w:color="auto" w:fill="4C5D93"/>
          <w:vAlign w:val="center"/>
        </w:tcPr>
        <w:p w:rsidR="00263129" w:rsidRPr="009A7F3C" w:rsidRDefault="00263129" w:rsidP="00263129">
          <w:pPr>
            <w:pStyle w:val="a7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263129" w:rsidRPr="009B6E1A" w:rsidTr="00263129">
      <w:trPr>
        <w:trHeight w:val="1015"/>
      </w:trPr>
      <w:tc>
        <w:tcPr>
          <w:tcW w:w="3171" w:type="dxa"/>
          <w:shd w:val="clear" w:color="auto" w:fill="4C5D93"/>
          <w:vAlign w:val="center"/>
        </w:tcPr>
        <w:p w:rsidR="00263129" w:rsidRPr="00EF543C" w:rsidRDefault="00263129" w:rsidP="00263129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 wp14:anchorId="5F3ACB4B" wp14:editId="6D95F4A7">
                <wp:extent cx="1876425" cy="6515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851" cy="68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7" w:type="dxa"/>
          <w:shd w:val="clear" w:color="auto" w:fill="4C5D93"/>
          <w:vAlign w:val="center"/>
        </w:tcPr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263129" w:rsidRPr="00263129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тел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ИНН 6321432444  КПП 632101001 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263129" w:rsidRPr="003024AA" w:rsidRDefault="00263129" w:rsidP="00263129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263129" w:rsidRPr="000455D0" w:rsidTr="00263129">
      <w:trPr>
        <w:trHeight w:val="80"/>
      </w:trPr>
      <w:tc>
        <w:tcPr>
          <w:tcW w:w="11908" w:type="dxa"/>
          <w:gridSpan w:val="2"/>
          <w:shd w:val="clear" w:color="auto" w:fill="4C5D93"/>
          <w:vAlign w:val="center"/>
        </w:tcPr>
        <w:p w:rsidR="00263129" w:rsidRPr="000455D0" w:rsidRDefault="00263129" w:rsidP="00263129">
          <w:pPr>
            <w:pStyle w:val="a7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337A18" w:rsidRPr="00263129" w:rsidRDefault="00337A18" w:rsidP="009A7F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F35"/>
    <w:multiLevelType w:val="hybridMultilevel"/>
    <w:tmpl w:val="B93828B6"/>
    <w:lvl w:ilvl="0" w:tplc="B5B68F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E7E7859"/>
    <w:multiLevelType w:val="hybridMultilevel"/>
    <w:tmpl w:val="DD328234"/>
    <w:lvl w:ilvl="0" w:tplc="40904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5064DE"/>
    <w:multiLevelType w:val="hybridMultilevel"/>
    <w:tmpl w:val="C2109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C92FF5"/>
    <w:multiLevelType w:val="hybridMultilevel"/>
    <w:tmpl w:val="740C614A"/>
    <w:lvl w:ilvl="0" w:tplc="AB4E4AF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7A2079"/>
    <w:multiLevelType w:val="singleLevel"/>
    <w:tmpl w:val="12EE8904"/>
    <w:lvl w:ilvl="0">
      <w:start w:val="1"/>
      <w:numFmt w:val="decimal"/>
      <w:lvlText w:val="%1."/>
      <w:lvlJc w:val="center"/>
      <w:pPr>
        <w:tabs>
          <w:tab w:val="num" w:pos="420"/>
        </w:tabs>
        <w:ind w:left="783" w:hanging="641"/>
      </w:pPr>
      <w:rPr>
        <w:rFonts w:hint="default"/>
      </w:rPr>
    </w:lvl>
  </w:abstractNum>
  <w:abstractNum w:abstractNumId="5" w15:restartNumberingAfterBreak="0">
    <w:nsid w:val="3D081DC7"/>
    <w:multiLevelType w:val="hybridMultilevel"/>
    <w:tmpl w:val="41BC43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B14FC8"/>
    <w:multiLevelType w:val="hybridMultilevel"/>
    <w:tmpl w:val="72A46BFA"/>
    <w:lvl w:ilvl="0" w:tplc="8ED89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B51354"/>
    <w:multiLevelType w:val="hybridMultilevel"/>
    <w:tmpl w:val="640A2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7B20776"/>
    <w:multiLevelType w:val="hybridMultilevel"/>
    <w:tmpl w:val="A3E4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63A1A"/>
    <w:multiLevelType w:val="hybridMultilevel"/>
    <w:tmpl w:val="44AE5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42EBF"/>
    <w:multiLevelType w:val="hybridMultilevel"/>
    <w:tmpl w:val="FF8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3B"/>
    <w:rsid w:val="000052B8"/>
    <w:rsid w:val="000314B7"/>
    <w:rsid w:val="00042D21"/>
    <w:rsid w:val="0004543B"/>
    <w:rsid w:val="000976F1"/>
    <w:rsid w:val="000A2101"/>
    <w:rsid w:val="000C328F"/>
    <w:rsid w:val="000C6C0B"/>
    <w:rsid w:val="000D791F"/>
    <w:rsid w:val="000E1D97"/>
    <w:rsid w:val="000E2CA4"/>
    <w:rsid w:val="00112134"/>
    <w:rsid w:val="00121FBD"/>
    <w:rsid w:val="0012396C"/>
    <w:rsid w:val="00124ADB"/>
    <w:rsid w:val="0013277A"/>
    <w:rsid w:val="00133748"/>
    <w:rsid w:val="001476B5"/>
    <w:rsid w:val="0016656A"/>
    <w:rsid w:val="0017432F"/>
    <w:rsid w:val="0017648C"/>
    <w:rsid w:val="001920D5"/>
    <w:rsid w:val="0019230A"/>
    <w:rsid w:val="001A0556"/>
    <w:rsid w:val="001C2E10"/>
    <w:rsid w:val="001C3B01"/>
    <w:rsid w:val="001C5970"/>
    <w:rsid w:val="001D57F5"/>
    <w:rsid w:val="001D6A02"/>
    <w:rsid w:val="001D78F7"/>
    <w:rsid w:val="001F1095"/>
    <w:rsid w:val="001F5113"/>
    <w:rsid w:val="00201132"/>
    <w:rsid w:val="00207315"/>
    <w:rsid w:val="002129A8"/>
    <w:rsid w:val="00263129"/>
    <w:rsid w:val="00291567"/>
    <w:rsid w:val="00294094"/>
    <w:rsid w:val="002954BD"/>
    <w:rsid w:val="002A431B"/>
    <w:rsid w:val="002B1549"/>
    <w:rsid w:val="002C4A1A"/>
    <w:rsid w:val="002D0AC5"/>
    <w:rsid w:val="002D5FC4"/>
    <w:rsid w:val="002E4CB9"/>
    <w:rsid w:val="002F483B"/>
    <w:rsid w:val="002F6546"/>
    <w:rsid w:val="0030310F"/>
    <w:rsid w:val="00305517"/>
    <w:rsid w:val="0032503E"/>
    <w:rsid w:val="00337A18"/>
    <w:rsid w:val="003509F3"/>
    <w:rsid w:val="00350B1A"/>
    <w:rsid w:val="00350E63"/>
    <w:rsid w:val="003741D5"/>
    <w:rsid w:val="0037576A"/>
    <w:rsid w:val="00377504"/>
    <w:rsid w:val="00377BA0"/>
    <w:rsid w:val="00384392"/>
    <w:rsid w:val="003A5153"/>
    <w:rsid w:val="003B18D9"/>
    <w:rsid w:val="003D1492"/>
    <w:rsid w:val="003F5740"/>
    <w:rsid w:val="003F6733"/>
    <w:rsid w:val="00412FB0"/>
    <w:rsid w:val="00413836"/>
    <w:rsid w:val="0044115F"/>
    <w:rsid w:val="00477C70"/>
    <w:rsid w:val="00490F14"/>
    <w:rsid w:val="00493B53"/>
    <w:rsid w:val="00493DF2"/>
    <w:rsid w:val="004B4347"/>
    <w:rsid w:val="004B45DA"/>
    <w:rsid w:val="004C41D7"/>
    <w:rsid w:val="00542419"/>
    <w:rsid w:val="005428BF"/>
    <w:rsid w:val="005474DC"/>
    <w:rsid w:val="00547DC6"/>
    <w:rsid w:val="00550470"/>
    <w:rsid w:val="00551252"/>
    <w:rsid w:val="00581583"/>
    <w:rsid w:val="005909B0"/>
    <w:rsid w:val="00596FB9"/>
    <w:rsid w:val="005A6793"/>
    <w:rsid w:val="005E27AF"/>
    <w:rsid w:val="005E626E"/>
    <w:rsid w:val="005E74EC"/>
    <w:rsid w:val="005F2173"/>
    <w:rsid w:val="005F2FDE"/>
    <w:rsid w:val="005F4E45"/>
    <w:rsid w:val="00615A8D"/>
    <w:rsid w:val="00616CF4"/>
    <w:rsid w:val="00626964"/>
    <w:rsid w:val="0064637C"/>
    <w:rsid w:val="006748C6"/>
    <w:rsid w:val="006769D0"/>
    <w:rsid w:val="00681325"/>
    <w:rsid w:val="006E671B"/>
    <w:rsid w:val="006F588C"/>
    <w:rsid w:val="00726FD6"/>
    <w:rsid w:val="0073053C"/>
    <w:rsid w:val="00757268"/>
    <w:rsid w:val="00761AAB"/>
    <w:rsid w:val="007632A4"/>
    <w:rsid w:val="00773313"/>
    <w:rsid w:val="00776980"/>
    <w:rsid w:val="00797F07"/>
    <w:rsid w:val="007D6EA2"/>
    <w:rsid w:val="007E30A0"/>
    <w:rsid w:val="007F1161"/>
    <w:rsid w:val="00813A6A"/>
    <w:rsid w:val="008322AB"/>
    <w:rsid w:val="00837517"/>
    <w:rsid w:val="008377AD"/>
    <w:rsid w:val="008407DA"/>
    <w:rsid w:val="00840A4F"/>
    <w:rsid w:val="008503D4"/>
    <w:rsid w:val="008664D3"/>
    <w:rsid w:val="008851CE"/>
    <w:rsid w:val="008A2001"/>
    <w:rsid w:val="008A5A66"/>
    <w:rsid w:val="008D1D3C"/>
    <w:rsid w:val="008E3A7C"/>
    <w:rsid w:val="008E4422"/>
    <w:rsid w:val="00905207"/>
    <w:rsid w:val="009233C6"/>
    <w:rsid w:val="009279B9"/>
    <w:rsid w:val="009309B7"/>
    <w:rsid w:val="00933146"/>
    <w:rsid w:val="0095503F"/>
    <w:rsid w:val="0096357F"/>
    <w:rsid w:val="00990478"/>
    <w:rsid w:val="00997778"/>
    <w:rsid w:val="009A0679"/>
    <w:rsid w:val="009A6A82"/>
    <w:rsid w:val="009A7F3C"/>
    <w:rsid w:val="009E2AE2"/>
    <w:rsid w:val="009E4BC3"/>
    <w:rsid w:val="009F203E"/>
    <w:rsid w:val="00A07A05"/>
    <w:rsid w:val="00A351D8"/>
    <w:rsid w:val="00A405AA"/>
    <w:rsid w:val="00A40729"/>
    <w:rsid w:val="00A731E2"/>
    <w:rsid w:val="00A84F83"/>
    <w:rsid w:val="00A93413"/>
    <w:rsid w:val="00A962F6"/>
    <w:rsid w:val="00AA21CB"/>
    <w:rsid w:val="00AA751E"/>
    <w:rsid w:val="00AB7C2A"/>
    <w:rsid w:val="00AE705B"/>
    <w:rsid w:val="00AF01AF"/>
    <w:rsid w:val="00AF54EF"/>
    <w:rsid w:val="00B11968"/>
    <w:rsid w:val="00B347FD"/>
    <w:rsid w:val="00B3671F"/>
    <w:rsid w:val="00B505C6"/>
    <w:rsid w:val="00B6749A"/>
    <w:rsid w:val="00B746DB"/>
    <w:rsid w:val="00B761B3"/>
    <w:rsid w:val="00B819A1"/>
    <w:rsid w:val="00B81D8A"/>
    <w:rsid w:val="00B81F94"/>
    <w:rsid w:val="00B96D83"/>
    <w:rsid w:val="00BC1D75"/>
    <w:rsid w:val="00BC5C95"/>
    <w:rsid w:val="00BF2938"/>
    <w:rsid w:val="00BF3174"/>
    <w:rsid w:val="00C005D3"/>
    <w:rsid w:val="00C11EE4"/>
    <w:rsid w:val="00C30BDB"/>
    <w:rsid w:val="00C30C52"/>
    <w:rsid w:val="00C758F9"/>
    <w:rsid w:val="00C932BC"/>
    <w:rsid w:val="00CA4160"/>
    <w:rsid w:val="00CB03F5"/>
    <w:rsid w:val="00CF0E38"/>
    <w:rsid w:val="00D0318B"/>
    <w:rsid w:val="00D0578A"/>
    <w:rsid w:val="00D07D33"/>
    <w:rsid w:val="00D4686C"/>
    <w:rsid w:val="00D713F2"/>
    <w:rsid w:val="00D7168D"/>
    <w:rsid w:val="00D7781F"/>
    <w:rsid w:val="00D826FD"/>
    <w:rsid w:val="00D82E7D"/>
    <w:rsid w:val="00D86325"/>
    <w:rsid w:val="00DA1547"/>
    <w:rsid w:val="00DA34E8"/>
    <w:rsid w:val="00DA7046"/>
    <w:rsid w:val="00DC16CD"/>
    <w:rsid w:val="00DC6370"/>
    <w:rsid w:val="00DC6CC2"/>
    <w:rsid w:val="00DE7D1B"/>
    <w:rsid w:val="00E12A54"/>
    <w:rsid w:val="00E22A61"/>
    <w:rsid w:val="00E24CD6"/>
    <w:rsid w:val="00E32647"/>
    <w:rsid w:val="00E61D17"/>
    <w:rsid w:val="00E64DAE"/>
    <w:rsid w:val="00E73336"/>
    <w:rsid w:val="00EA607C"/>
    <w:rsid w:val="00EB4E8C"/>
    <w:rsid w:val="00EC0419"/>
    <w:rsid w:val="00ED2C2A"/>
    <w:rsid w:val="00EF543C"/>
    <w:rsid w:val="00EF752F"/>
    <w:rsid w:val="00F05439"/>
    <w:rsid w:val="00F11277"/>
    <w:rsid w:val="00F1494C"/>
    <w:rsid w:val="00F5135A"/>
    <w:rsid w:val="00F5721B"/>
    <w:rsid w:val="00F723DD"/>
    <w:rsid w:val="00F93091"/>
    <w:rsid w:val="00F96D4D"/>
    <w:rsid w:val="00FA3A84"/>
    <w:rsid w:val="00FC1A40"/>
    <w:rsid w:val="00FE1804"/>
    <w:rsid w:val="00FE1893"/>
    <w:rsid w:val="00FE2295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D554C"/>
  <w15:docId w15:val="{5A6D3053-4C6C-4CDF-8331-6F96E378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3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3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30310F"/>
    <w:pPr>
      <w:keepNext/>
      <w:jc w:val="center"/>
      <w:outlineLvl w:val="5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4A1A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3F6733"/>
    <w:pPr>
      <w:suppressAutoHyphens/>
      <w:spacing w:after="120" w:line="276" w:lineRule="auto"/>
      <w:jc w:val="left"/>
    </w:pPr>
    <w:rPr>
      <w:rFonts w:ascii="Calibri" w:hAnsi="Calibri" w:cs="Calibri"/>
      <w:sz w:val="16"/>
      <w:szCs w:val="16"/>
      <w:lang w:eastAsia="ar-SA"/>
    </w:rPr>
  </w:style>
  <w:style w:type="character" w:styleId="a8">
    <w:name w:val="Strong"/>
    <w:qFormat/>
    <w:rsid w:val="00C005D3"/>
    <w:rPr>
      <w:b/>
      <w:bCs/>
    </w:rPr>
  </w:style>
  <w:style w:type="character" w:customStyle="1" w:styleId="60">
    <w:name w:val="Заголовок 6 Знак"/>
    <w:link w:val="6"/>
    <w:rsid w:val="0030310F"/>
    <w:rPr>
      <w:rFonts w:ascii="Times New Roman" w:eastAsia="Times New Roman" w:hAnsi="Times New Roman"/>
      <w:b/>
      <w:sz w:val="32"/>
    </w:rPr>
  </w:style>
  <w:style w:type="paragraph" w:customStyle="1" w:styleId="a9">
    <w:name w:val="Содержимое таблицы"/>
    <w:basedOn w:val="a"/>
    <w:rsid w:val="0030310F"/>
    <w:pPr>
      <w:suppressLineNumbers/>
      <w:suppressAutoHyphens/>
      <w:jc w:val="left"/>
    </w:pPr>
    <w:rPr>
      <w:lang w:eastAsia="ar-SA"/>
    </w:rPr>
  </w:style>
  <w:style w:type="paragraph" w:styleId="aa">
    <w:name w:val="List Paragraph"/>
    <w:basedOn w:val="a"/>
    <w:uiPriority w:val="34"/>
    <w:qFormat/>
    <w:rsid w:val="003A5153"/>
    <w:pPr>
      <w:ind w:left="720"/>
      <w:contextualSpacing/>
    </w:pPr>
  </w:style>
  <w:style w:type="character" w:styleId="ab">
    <w:name w:val="Hyperlink"/>
    <w:uiPriority w:val="99"/>
    <w:unhideWhenUsed/>
    <w:rsid w:val="00207315"/>
    <w:rPr>
      <w:color w:val="0000FF"/>
      <w:u w:val="single"/>
    </w:rPr>
  </w:style>
  <w:style w:type="table" w:styleId="ac">
    <w:name w:val="Table Grid"/>
    <w:basedOn w:val="a1"/>
    <w:uiPriority w:val="59"/>
    <w:rsid w:val="00B3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7168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233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">
    <w:name w:val="Сетка таблицы2"/>
    <w:basedOn w:val="a1"/>
    <w:next w:val="ac"/>
    <w:uiPriority w:val="39"/>
    <w:rsid w:val="003F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96D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D55E-2984-417C-A748-F2B9DB6B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http://www.moscowmap.ru/indstreet.asp?hid=127299</vt:lpwstr>
      </vt:variant>
      <vt:variant>
        <vt:lpwstr>h50215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systems</dc:creator>
  <cp:keywords/>
  <cp:lastModifiedBy>7777777</cp:lastModifiedBy>
  <cp:revision>7</cp:revision>
  <cp:lastPrinted>2017-01-18T13:58:00Z</cp:lastPrinted>
  <dcterms:created xsi:type="dcterms:W3CDTF">2019-06-14T13:02:00Z</dcterms:created>
  <dcterms:modified xsi:type="dcterms:W3CDTF">2019-10-15T11:11:00Z</dcterms:modified>
  <cp:contentStatus/>
</cp:coreProperties>
</file>